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765" w:type="dxa"/>
        <w:tblInd w:w="-5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1273"/>
        <w:gridCol w:w="1426"/>
        <w:gridCol w:w="785"/>
        <w:gridCol w:w="1398"/>
        <w:gridCol w:w="894"/>
        <w:gridCol w:w="21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500" w:hRule="atLeast"/>
          <w:hidden/>
        </w:trPr>
        <w:tc>
          <w:tcPr>
            <w:tcW w:w="976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ascii="方正小标宋简体" w:hAnsi="方正小标宋简体" w:eastAsia="方正小标宋简体" w:cs="方正小标宋简体"/>
                <w:i w:val="0"/>
                <w:iCs w:val="0"/>
                <w:outline w:val="0"/>
                <w:shadow w:val="0"/>
                <w:emboss w:val="0"/>
                <w:imprint w:val="0"/>
                <w:vanish w:val="0"/>
                <w:color w:val="000000"/>
                <w:w w:val="100"/>
                <w:sz w:val="44"/>
                <w:szCs w:val="44"/>
                <w:u w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-531495</wp:posOffset>
                      </wp:positionV>
                      <wp:extent cx="1933575" cy="466090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3575" cy="4660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firstLine="321" w:firstLineChars="100"/>
                                    <w:rPr>
                                      <w:rFonts w:hint="eastAsia" w:asciiTheme="minorEastAsia" w:hAnsiTheme="minorEastAsia" w:eastAsiaTheme="minorEastAsia" w:cstheme="minorEastAsia"/>
                                      <w:b/>
                                      <w:bCs/>
                                      <w:sz w:val="32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/>
                                      <w:bCs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附件7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55pt;margin-top:-41.85pt;height:36.7pt;width:152.25pt;z-index:251659264;mso-width-relative:page;mso-height-relative:page;" filled="f" stroked="f" coordsize="21600,21600" o:gfxdata="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dISTqdkA&#10;AAAJAQAADwAAAAAAAAABACAAAAAiAAAAZHJzL2Rvd25yZXYueG1sUEsBAhQAFAAAAAgAh07iQPF+&#10;+l0eAgAAGAQAAA4AAAAAAAAAAQAgAAAAKAEAAGRycy9lMm9Eb2MueG1sUEsFBgAAAAAGAAYAWQEA&#10;ALg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321" w:firstLineChars="100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附件7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方正小标宋简体" w:hAnsi="方正小标宋简体" w:eastAsia="方正小标宋简体" w:cs="方正小标宋简体"/>
                <w:outline w:val="0"/>
                <w:shadow w:val="0"/>
                <w:emboss w:val="0"/>
                <w:imprint w:val="0"/>
                <w:vanish w:val="0"/>
                <w:color w:val="000000"/>
                <w:w w:val="100"/>
                <w:sz w:val="44"/>
                <w:szCs w:val="44"/>
              </w:rPr>
              <w:t>第二十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outline w:val="0"/>
                <w:shadow w:val="0"/>
                <w:emboss w:val="0"/>
                <w:imprint w:val="0"/>
                <w:vanish w:val="0"/>
                <w:color w:val="000000"/>
                <w:w w:val="100"/>
                <w:sz w:val="44"/>
                <w:szCs w:val="44"/>
              </w:rPr>
              <w:t>届山西省宋庆龄少年儿童发明奖                                优秀组织单位自荐表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765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65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9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主管单位/部门名称</w:t>
            </w:r>
          </w:p>
        </w:tc>
        <w:tc>
          <w:tcPr>
            <w:tcW w:w="79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自有场地</w:t>
            </w:r>
          </w:p>
        </w:tc>
        <w:tc>
          <w:tcPr>
            <w:tcW w:w="48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有□     面积：       用途：</w:t>
            </w:r>
          </w:p>
        </w:tc>
        <w:tc>
          <w:tcPr>
            <w:tcW w:w="30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66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66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本届发明奖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区域选拔组织情况</w:t>
            </w:r>
          </w:p>
        </w:tc>
        <w:tc>
          <w:tcPr>
            <w:tcW w:w="7958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数据信息：活动覆盖地级市数量_____，参与学校数量____，参赛学生数量_____；收集作品_____件，其中发明作品_____件，人工智能（编程）作品____件，创意作品_____件，科技绘画作品_____件。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8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选拔方式：省级赛事□/定向分配名额□/自由申报□（可多选）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8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文字简述：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1、组织保障工作开展情况；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2、评审工作开展情况；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3、表彰奖励情况；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4、工作特色和亮点；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5、存在的困难和建议。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（详细材料可随事业单位法人证书、组织机构代码证或营业执照复印件另附，字数不限。）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1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</w:trPr>
        <w:tc>
          <w:tcPr>
            <w:tcW w:w="1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科普教育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工作成效</w:t>
            </w:r>
          </w:p>
        </w:tc>
        <w:tc>
          <w:tcPr>
            <w:tcW w:w="7958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文字简述：</w:t>
            </w:r>
          </w:p>
          <w:p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1、近三年参与发明奖的获奖情况；</w:t>
            </w:r>
          </w:p>
          <w:p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2、科普教育工作开展情况（含工作成果、创新特色等）。</w:t>
            </w:r>
          </w:p>
          <w:p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（详细材料可另附，字数不限。）</w:t>
            </w:r>
          </w:p>
          <w:p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1" w:fontKey="{F9F36281-5AFF-45AC-B590-7DD3D52E151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FBBCE9D-ABA8-4EDD-B7C3-634FCB08E0D5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AD4AB3C6-D982-4937-9218-3F388913C76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EB2A57"/>
    <w:rsid w:val="3FBF6B8F"/>
    <w:rsid w:val="4BB427F5"/>
    <w:rsid w:val="5D1425D2"/>
    <w:rsid w:val="62943386"/>
    <w:rsid w:val="629C76E6"/>
    <w:rsid w:val="62C31717"/>
    <w:rsid w:val="66131615"/>
    <w:rsid w:val="6CC231B8"/>
    <w:rsid w:val="6E02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小标宋简体" w:cs="方正小标宋简体" w:asciiTheme="minorHAnsi" w:hAnsiTheme="minorHAnsi"/>
      <w:kern w:val="2"/>
      <w:sz w:val="36"/>
      <w:szCs w:val="4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371</Words>
  <Characters>401</Characters>
  <Lines>0</Lines>
  <Paragraphs>0</Paragraphs>
  <TotalTime>5</TotalTime>
  <ScaleCrop>false</ScaleCrop>
  <LinksUpToDate>false</LinksUpToDate>
  <CharactersWithSpaces>496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2022-03-01T03:21:00Z</dcterms:created>
  <dc:creator>马锐</dc:creator>
  <cp:lastModifiedBy>Administrator</cp:lastModifiedBy>
  <dcterms:modified xsi:type="dcterms:W3CDTF">2025-02-13T03:58:14Z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5BA92274C72144E9A7A4A88F1B87E333</vt:lpwstr>
  </property>
</Properties>
</file>